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7F" w:rsidRDefault="00791EC8" w:rsidP="00204FF1">
      <w:pPr>
        <w:spacing w:after="200"/>
        <w:jc w:val="center"/>
        <w:rPr>
          <w:rFonts w:cs="Arial"/>
          <w:b/>
          <w:color w:val="333333"/>
          <w:spacing w:val="-2"/>
          <w:sz w:val="40"/>
          <w:szCs w:val="40"/>
        </w:rPr>
      </w:pPr>
      <w:r>
        <w:rPr>
          <w:rFonts w:cs="Arial"/>
          <w:b/>
          <w:color w:val="333333"/>
          <w:spacing w:val="-2"/>
          <w:sz w:val="40"/>
          <w:szCs w:val="40"/>
        </w:rPr>
        <w:t xml:space="preserve">Diputación y SOS Racismo activan la </w:t>
      </w:r>
      <w:r w:rsidR="00865EE2">
        <w:rPr>
          <w:rFonts w:cs="Arial"/>
          <w:b/>
          <w:color w:val="333333"/>
          <w:spacing w:val="-2"/>
          <w:sz w:val="40"/>
          <w:szCs w:val="40"/>
        </w:rPr>
        <w:t>quinta</w:t>
      </w:r>
      <w:r>
        <w:rPr>
          <w:rFonts w:cs="Arial"/>
          <w:b/>
          <w:color w:val="333333"/>
          <w:spacing w:val="-2"/>
          <w:sz w:val="40"/>
          <w:szCs w:val="40"/>
        </w:rPr>
        <w:t xml:space="preserve"> edición de Izan </w:t>
      </w:r>
      <w:proofErr w:type="spellStart"/>
      <w:r>
        <w:rPr>
          <w:rFonts w:cs="Arial"/>
          <w:b/>
          <w:color w:val="333333"/>
          <w:spacing w:val="-2"/>
          <w:sz w:val="40"/>
          <w:szCs w:val="40"/>
        </w:rPr>
        <w:t>Harrera</w:t>
      </w:r>
      <w:proofErr w:type="spellEnd"/>
      <w:r>
        <w:rPr>
          <w:rFonts w:cs="Arial"/>
          <w:b/>
          <w:color w:val="333333"/>
          <w:spacing w:val="-2"/>
          <w:sz w:val="40"/>
          <w:szCs w:val="40"/>
        </w:rPr>
        <w:t xml:space="preserve">, un programa de </w:t>
      </w:r>
      <w:proofErr w:type="spellStart"/>
      <w:r>
        <w:rPr>
          <w:rFonts w:cs="Arial"/>
          <w:b/>
          <w:color w:val="333333"/>
          <w:spacing w:val="-2"/>
          <w:sz w:val="40"/>
          <w:szCs w:val="40"/>
        </w:rPr>
        <w:t>mentoría</w:t>
      </w:r>
      <w:proofErr w:type="spellEnd"/>
      <w:r>
        <w:rPr>
          <w:rFonts w:cs="Arial"/>
          <w:b/>
          <w:color w:val="333333"/>
          <w:spacing w:val="-2"/>
          <w:sz w:val="40"/>
          <w:szCs w:val="40"/>
        </w:rPr>
        <w:t xml:space="preserve"> social con población refugiada y migrada</w:t>
      </w:r>
    </w:p>
    <w:p w:rsidR="00791EC8" w:rsidRDefault="00791EC8" w:rsidP="00964F18">
      <w:pPr>
        <w:spacing w:after="200"/>
        <w:jc w:val="center"/>
        <w:rPr>
          <w:rFonts w:cs="Arial"/>
          <w:i/>
          <w:color w:val="333333"/>
          <w:sz w:val="28"/>
          <w:szCs w:val="28"/>
        </w:rPr>
      </w:pPr>
      <w:r>
        <w:rPr>
          <w:rFonts w:cs="Arial"/>
          <w:i/>
          <w:color w:val="333333"/>
          <w:sz w:val="28"/>
          <w:szCs w:val="28"/>
        </w:rPr>
        <w:t>Bajo el lema “una amistad inesperada”, esta iniciativa pone en contacto a personas voluntarias con personas refugiadas y migrantes para facilitar su proc</w:t>
      </w:r>
      <w:r w:rsidR="00A74A6E">
        <w:rPr>
          <w:rFonts w:cs="Arial"/>
          <w:i/>
          <w:color w:val="333333"/>
          <w:sz w:val="28"/>
          <w:szCs w:val="28"/>
        </w:rPr>
        <w:t>eso de acogida. Y</w:t>
      </w:r>
      <w:r>
        <w:rPr>
          <w:rFonts w:cs="Arial"/>
          <w:i/>
          <w:color w:val="333333"/>
          <w:sz w:val="28"/>
          <w:szCs w:val="28"/>
        </w:rPr>
        <w:t>a se han formado 16 parejas.</w:t>
      </w:r>
    </w:p>
    <w:p w:rsidR="00791EC8" w:rsidRDefault="00FE5ECC" w:rsidP="000F0821">
      <w:pPr>
        <w:spacing w:after="200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La Diputación Foral de Gipuzkoa y SOS Racismo han presentado esta mañana en rueda de prensa la </w:t>
      </w:r>
      <w:r w:rsidR="00865EE2">
        <w:rPr>
          <w:rFonts w:cs="Arial"/>
          <w:color w:val="333333"/>
          <w:sz w:val="24"/>
          <w:szCs w:val="24"/>
        </w:rPr>
        <w:t>quinta</w:t>
      </w:r>
      <w:r>
        <w:rPr>
          <w:rFonts w:cs="Arial"/>
          <w:color w:val="333333"/>
          <w:sz w:val="24"/>
          <w:szCs w:val="24"/>
        </w:rPr>
        <w:t xml:space="preserve"> edición de Izan </w:t>
      </w:r>
      <w:proofErr w:type="spellStart"/>
      <w:r>
        <w:rPr>
          <w:rFonts w:cs="Arial"/>
          <w:color w:val="333333"/>
          <w:sz w:val="24"/>
          <w:szCs w:val="24"/>
        </w:rPr>
        <w:t>Harrera</w:t>
      </w:r>
      <w:proofErr w:type="spellEnd"/>
      <w:r>
        <w:rPr>
          <w:rFonts w:cs="Arial"/>
          <w:color w:val="333333"/>
          <w:sz w:val="24"/>
          <w:szCs w:val="24"/>
        </w:rPr>
        <w:t xml:space="preserve">, un programa de </w:t>
      </w:r>
      <w:proofErr w:type="spellStart"/>
      <w:r>
        <w:rPr>
          <w:rFonts w:cs="Arial"/>
          <w:color w:val="333333"/>
          <w:sz w:val="24"/>
          <w:szCs w:val="24"/>
        </w:rPr>
        <w:t>mentoría</w:t>
      </w:r>
      <w:proofErr w:type="spellEnd"/>
      <w:r>
        <w:rPr>
          <w:rFonts w:cs="Arial"/>
          <w:color w:val="333333"/>
          <w:sz w:val="24"/>
          <w:szCs w:val="24"/>
        </w:rPr>
        <w:t xml:space="preserve"> social que tiene como objetivo conectar a personas y familias migrantes y refugiadas, con personas voluntarias autóctonas, para así mejorar y facilitar diversos procesos, como puede</w:t>
      </w:r>
      <w:r w:rsidR="0033433D">
        <w:rPr>
          <w:rFonts w:cs="Arial"/>
          <w:color w:val="333333"/>
          <w:sz w:val="24"/>
          <w:szCs w:val="24"/>
        </w:rPr>
        <w:t>n</w:t>
      </w:r>
      <w:r>
        <w:rPr>
          <w:rFonts w:cs="Arial"/>
          <w:color w:val="333333"/>
          <w:sz w:val="24"/>
          <w:szCs w:val="24"/>
        </w:rPr>
        <w:t xml:space="preserve"> ser el aprendizaje de los idiomas, la búsqueda de empleo, opciones de vivienda, y las relaciones generales con el entorno. Junto con Ion </w:t>
      </w:r>
      <w:proofErr w:type="spellStart"/>
      <w:r>
        <w:rPr>
          <w:rFonts w:cs="Arial"/>
          <w:color w:val="333333"/>
          <w:sz w:val="24"/>
          <w:szCs w:val="24"/>
        </w:rPr>
        <w:t>Gambra</w:t>
      </w:r>
      <w:proofErr w:type="spellEnd"/>
      <w:r>
        <w:rPr>
          <w:rFonts w:cs="Arial"/>
          <w:color w:val="333333"/>
          <w:sz w:val="24"/>
          <w:szCs w:val="24"/>
        </w:rPr>
        <w:t>, director foral de Derechos Humanos</w:t>
      </w:r>
      <w:r w:rsidR="0033433D">
        <w:rPr>
          <w:rFonts w:cs="Arial"/>
          <w:color w:val="333333"/>
          <w:sz w:val="24"/>
          <w:szCs w:val="24"/>
        </w:rPr>
        <w:t xml:space="preserve"> y Cultura Democrática, y Silvana </w:t>
      </w:r>
      <w:proofErr w:type="spellStart"/>
      <w:r w:rsidR="0033433D">
        <w:rPr>
          <w:rFonts w:cs="Arial"/>
          <w:color w:val="333333"/>
          <w:sz w:val="24"/>
          <w:szCs w:val="24"/>
        </w:rPr>
        <w:t>Luciani</w:t>
      </w:r>
      <w:proofErr w:type="spellEnd"/>
      <w:r w:rsidR="0033433D">
        <w:rPr>
          <w:rFonts w:cs="Arial"/>
          <w:color w:val="333333"/>
          <w:sz w:val="24"/>
          <w:szCs w:val="24"/>
        </w:rPr>
        <w:t xml:space="preserve">, miembro de SOS Racismo, han participado </w:t>
      </w:r>
      <w:proofErr w:type="spellStart"/>
      <w:r w:rsidR="00A979C5" w:rsidRPr="00A979C5">
        <w:rPr>
          <w:rFonts w:cs="Arial"/>
          <w:color w:val="333333"/>
          <w:sz w:val="24"/>
          <w:szCs w:val="24"/>
        </w:rPr>
        <w:t>Ain</w:t>
      </w:r>
      <w:r w:rsidR="00865EE2">
        <w:rPr>
          <w:rFonts w:cs="Arial"/>
          <w:color w:val="333333"/>
          <w:sz w:val="24"/>
          <w:szCs w:val="24"/>
        </w:rPr>
        <w:t>h</w:t>
      </w:r>
      <w:r w:rsidR="00A979C5" w:rsidRPr="00A979C5">
        <w:rPr>
          <w:rFonts w:cs="Arial"/>
          <w:color w:val="333333"/>
          <w:sz w:val="24"/>
          <w:szCs w:val="24"/>
        </w:rPr>
        <w:t>ara</w:t>
      </w:r>
      <w:proofErr w:type="spellEnd"/>
      <w:r w:rsidR="00A979C5" w:rsidRPr="00A979C5">
        <w:rPr>
          <w:rFonts w:cs="Arial"/>
          <w:color w:val="333333"/>
          <w:sz w:val="24"/>
          <w:szCs w:val="24"/>
        </w:rPr>
        <w:t xml:space="preserve"> Muga</w:t>
      </w:r>
      <w:r w:rsidR="00865EE2">
        <w:rPr>
          <w:rFonts w:cs="Arial"/>
          <w:color w:val="333333"/>
          <w:sz w:val="24"/>
          <w:szCs w:val="24"/>
        </w:rPr>
        <w:t xml:space="preserve">, responsable de proyectos de la Real Sociedad </w:t>
      </w:r>
      <w:proofErr w:type="spellStart"/>
      <w:r w:rsidR="00865EE2">
        <w:rPr>
          <w:rFonts w:cs="Arial"/>
          <w:color w:val="333333"/>
          <w:sz w:val="24"/>
          <w:szCs w:val="24"/>
        </w:rPr>
        <w:t>Fundazioa</w:t>
      </w:r>
      <w:proofErr w:type="spellEnd"/>
      <w:r w:rsidR="0033433D">
        <w:rPr>
          <w:rFonts w:cs="Arial"/>
          <w:color w:val="333333"/>
          <w:sz w:val="24"/>
          <w:szCs w:val="24"/>
        </w:rPr>
        <w:t>, como</w:t>
      </w:r>
      <w:r w:rsidR="00865EE2">
        <w:rPr>
          <w:rFonts w:cs="Arial"/>
          <w:color w:val="333333"/>
          <w:sz w:val="24"/>
          <w:szCs w:val="24"/>
        </w:rPr>
        <w:t xml:space="preserve"> una de las entidades colaboradoras</w:t>
      </w:r>
      <w:r w:rsidR="0033433D">
        <w:rPr>
          <w:rFonts w:cs="Arial"/>
          <w:color w:val="333333"/>
          <w:sz w:val="24"/>
          <w:szCs w:val="24"/>
        </w:rPr>
        <w:t xml:space="preserve"> del programa, y </w:t>
      </w:r>
      <w:r w:rsidR="00757E7E" w:rsidRPr="00757E7E">
        <w:rPr>
          <w:rFonts w:cs="Arial"/>
          <w:color w:val="333333"/>
          <w:sz w:val="24"/>
          <w:szCs w:val="24"/>
        </w:rPr>
        <w:t>Abigail Caminos</w:t>
      </w:r>
      <w:r w:rsidR="0033433D" w:rsidRPr="00757E7E">
        <w:rPr>
          <w:rFonts w:cs="Arial"/>
          <w:color w:val="333333"/>
          <w:sz w:val="24"/>
          <w:szCs w:val="24"/>
        </w:rPr>
        <w:t xml:space="preserve"> </w:t>
      </w:r>
      <w:r w:rsidR="0033433D">
        <w:rPr>
          <w:rFonts w:cs="Arial"/>
          <w:color w:val="333333"/>
          <w:sz w:val="24"/>
          <w:szCs w:val="24"/>
        </w:rPr>
        <w:t xml:space="preserve">como mentora y </w:t>
      </w:r>
      <w:proofErr w:type="spellStart"/>
      <w:r w:rsidR="0033433D">
        <w:rPr>
          <w:rFonts w:cs="Arial"/>
          <w:color w:val="333333"/>
          <w:sz w:val="24"/>
          <w:szCs w:val="24"/>
        </w:rPr>
        <w:t>Mammadou</w:t>
      </w:r>
      <w:proofErr w:type="spellEnd"/>
      <w:r w:rsidR="00757E7E">
        <w:rPr>
          <w:rFonts w:cs="Arial"/>
          <w:color w:val="333333"/>
          <w:sz w:val="24"/>
          <w:szCs w:val="24"/>
        </w:rPr>
        <w:t xml:space="preserve"> </w:t>
      </w:r>
      <w:proofErr w:type="spellStart"/>
      <w:r w:rsidR="00757E7E">
        <w:rPr>
          <w:rFonts w:cs="Arial"/>
          <w:color w:val="333333"/>
          <w:sz w:val="24"/>
          <w:szCs w:val="24"/>
        </w:rPr>
        <w:t>Cisse</w:t>
      </w:r>
      <w:proofErr w:type="spellEnd"/>
      <w:r w:rsidR="0033433D">
        <w:rPr>
          <w:rFonts w:cs="Arial"/>
          <w:color w:val="333333"/>
          <w:sz w:val="24"/>
          <w:szCs w:val="24"/>
        </w:rPr>
        <w:t xml:space="preserve"> como </w:t>
      </w:r>
      <w:proofErr w:type="spellStart"/>
      <w:r w:rsidR="0033433D">
        <w:rPr>
          <w:rFonts w:cs="Arial"/>
          <w:color w:val="333333"/>
          <w:sz w:val="24"/>
          <w:szCs w:val="24"/>
        </w:rPr>
        <w:t>mentorado</w:t>
      </w:r>
      <w:proofErr w:type="spellEnd"/>
      <w:r w:rsidR="0033433D">
        <w:rPr>
          <w:rFonts w:cs="Arial"/>
          <w:color w:val="333333"/>
          <w:sz w:val="24"/>
          <w:szCs w:val="24"/>
        </w:rPr>
        <w:t xml:space="preserve"> de Izan </w:t>
      </w:r>
      <w:proofErr w:type="spellStart"/>
      <w:r w:rsidR="0033433D">
        <w:rPr>
          <w:rFonts w:cs="Arial"/>
          <w:color w:val="333333"/>
          <w:sz w:val="24"/>
          <w:szCs w:val="24"/>
        </w:rPr>
        <w:t>Harrera</w:t>
      </w:r>
      <w:proofErr w:type="spellEnd"/>
      <w:r w:rsidR="0033433D">
        <w:rPr>
          <w:rFonts w:cs="Arial"/>
          <w:color w:val="333333"/>
          <w:sz w:val="24"/>
          <w:szCs w:val="24"/>
        </w:rPr>
        <w:t>, una de las 16 parejas que se formó el año pasado.</w:t>
      </w:r>
    </w:p>
    <w:p w:rsidR="0033433D" w:rsidRDefault="0033433D" w:rsidP="000F0821">
      <w:pPr>
        <w:spacing w:after="200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ab/>
        <w:t xml:space="preserve">Este proyecto involucra a parte del tejido solidario de Gipuzkoa en la acogida e inclusión de personas migrantes y refugiadas, así la Diputación Foral de Gipuzkoa y SOS Racismo, han vuelto a llamar a la ciudadanía a participar como voluntarios y voluntarias en esta iniciativa, “para ser mentoras y mentores, y así ser parte de una amistad inesperada, de una historia humana de apoyo, solidaridad e inclusión social”, ha subrayado </w:t>
      </w:r>
      <w:proofErr w:type="spellStart"/>
      <w:r>
        <w:rPr>
          <w:rFonts w:cs="Arial"/>
          <w:color w:val="333333"/>
          <w:sz w:val="24"/>
          <w:szCs w:val="24"/>
        </w:rPr>
        <w:t>Gambra</w:t>
      </w:r>
      <w:proofErr w:type="spellEnd"/>
      <w:r>
        <w:rPr>
          <w:rFonts w:cs="Arial"/>
          <w:color w:val="333333"/>
          <w:sz w:val="24"/>
          <w:szCs w:val="24"/>
        </w:rPr>
        <w:t>. “Siempre decimos que Gipuzkoa es un territorio solidario, en gran parte por el tejido social y por los miles de voluntarios y voluntarias que colaboran con diferentes</w:t>
      </w:r>
      <w:r w:rsidR="00D101C5">
        <w:rPr>
          <w:rFonts w:cs="Arial"/>
          <w:color w:val="333333"/>
          <w:sz w:val="24"/>
          <w:szCs w:val="24"/>
        </w:rPr>
        <w:t xml:space="preserve"> entidades y</w:t>
      </w:r>
      <w:r>
        <w:rPr>
          <w:rFonts w:cs="Arial"/>
          <w:color w:val="333333"/>
          <w:sz w:val="24"/>
          <w:szCs w:val="24"/>
        </w:rPr>
        <w:t xml:space="preserve"> causas en su día a día”, y ha animado a todas aquellas personas que puedan tener en interés en participar a acercarse y preguntar.</w:t>
      </w:r>
    </w:p>
    <w:p w:rsidR="00865EE2" w:rsidRDefault="0033433D" w:rsidP="00C25792">
      <w:pPr>
        <w:spacing w:after="200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ab/>
      </w:r>
      <w:r w:rsidR="00D101C5">
        <w:rPr>
          <w:rFonts w:cs="Arial"/>
          <w:color w:val="333333"/>
          <w:sz w:val="24"/>
          <w:szCs w:val="24"/>
        </w:rPr>
        <w:t xml:space="preserve">Por su parte, Silvana </w:t>
      </w:r>
      <w:proofErr w:type="spellStart"/>
      <w:r w:rsidR="00D101C5">
        <w:rPr>
          <w:rFonts w:cs="Arial"/>
          <w:color w:val="333333"/>
          <w:sz w:val="24"/>
          <w:szCs w:val="24"/>
        </w:rPr>
        <w:t>Luciani</w:t>
      </w:r>
      <w:proofErr w:type="spellEnd"/>
      <w:r w:rsidR="00D101C5">
        <w:rPr>
          <w:rFonts w:cs="Arial"/>
          <w:color w:val="333333"/>
          <w:sz w:val="24"/>
          <w:szCs w:val="24"/>
        </w:rPr>
        <w:t xml:space="preserve">, ha realizado balance de la pasada edición, calificándola de “exitosa”, </w:t>
      </w:r>
      <w:r w:rsidR="00865EE2" w:rsidRPr="00865EE2">
        <w:rPr>
          <w:rFonts w:cs="Arial"/>
          <w:color w:val="333333"/>
          <w:sz w:val="24"/>
          <w:szCs w:val="24"/>
        </w:rPr>
        <w:t>tras tomar la decisión de ampliar la oferta también a la población migrante. “Por lo tanto, en 2024, apostamos por seguir creciendo en esta línea. En 2024 aspiramos a formar al menos unas 20 parejas y, por ello, necesitamos la implicación de la sociedad e invitamos a la ciudadanía a sumarse y realizar una forma de voluntariado que nos enriquece como personas”.</w:t>
      </w:r>
      <w:r w:rsidR="00865EE2">
        <w:rPr>
          <w:rFonts w:cs="Arial"/>
          <w:color w:val="FF0000"/>
          <w:sz w:val="24"/>
          <w:szCs w:val="24"/>
        </w:rPr>
        <w:t xml:space="preserve"> </w:t>
      </w:r>
    </w:p>
    <w:p w:rsidR="00C25792" w:rsidRDefault="00294265" w:rsidP="00865EE2">
      <w:pPr>
        <w:spacing w:after="200"/>
        <w:ind w:firstLine="708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También </w:t>
      </w:r>
      <w:r w:rsidR="00D101C5">
        <w:rPr>
          <w:rFonts w:cs="Arial"/>
          <w:color w:val="333333"/>
          <w:sz w:val="24"/>
          <w:szCs w:val="24"/>
        </w:rPr>
        <w:t xml:space="preserve">ha señalado que la ampliación del perfil de </w:t>
      </w:r>
      <w:proofErr w:type="spellStart"/>
      <w:r w:rsidR="00D101C5">
        <w:rPr>
          <w:rFonts w:cs="Arial"/>
          <w:color w:val="333333"/>
          <w:sz w:val="24"/>
          <w:szCs w:val="24"/>
        </w:rPr>
        <w:t>mentorados</w:t>
      </w:r>
      <w:proofErr w:type="spellEnd"/>
      <w:r w:rsidR="00D101C5">
        <w:rPr>
          <w:rFonts w:cs="Arial"/>
          <w:color w:val="333333"/>
          <w:sz w:val="24"/>
          <w:szCs w:val="24"/>
        </w:rPr>
        <w:t xml:space="preserve"> y </w:t>
      </w:r>
      <w:proofErr w:type="spellStart"/>
      <w:r w:rsidR="00D101C5">
        <w:rPr>
          <w:rFonts w:cs="Arial"/>
          <w:color w:val="333333"/>
          <w:sz w:val="24"/>
          <w:szCs w:val="24"/>
        </w:rPr>
        <w:t>mentoradas</w:t>
      </w:r>
      <w:proofErr w:type="spellEnd"/>
      <w:r w:rsidR="00D101C5">
        <w:rPr>
          <w:rFonts w:cs="Arial"/>
          <w:color w:val="333333"/>
          <w:sz w:val="24"/>
          <w:szCs w:val="24"/>
        </w:rPr>
        <w:t xml:space="preserve"> ha supuesto “una ampliación de relación con nuevas entidades, de tal manera que cada vez hay más oferta de </w:t>
      </w:r>
      <w:proofErr w:type="spellStart"/>
      <w:r w:rsidR="00D101C5">
        <w:rPr>
          <w:rFonts w:cs="Arial"/>
          <w:color w:val="333333"/>
          <w:sz w:val="24"/>
          <w:szCs w:val="24"/>
        </w:rPr>
        <w:t>mentoría</w:t>
      </w:r>
      <w:proofErr w:type="spellEnd"/>
      <w:r w:rsidR="00D101C5">
        <w:rPr>
          <w:rFonts w:cs="Arial"/>
          <w:color w:val="333333"/>
          <w:sz w:val="24"/>
          <w:szCs w:val="24"/>
        </w:rPr>
        <w:t xml:space="preserve"> para las personas que lo puedan necesitar. </w:t>
      </w:r>
      <w:r w:rsidR="00865EE2">
        <w:rPr>
          <w:rFonts w:cs="Arial"/>
          <w:color w:val="333333"/>
          <w:sz w:val="24"/>
          <w:szCs w:val="24"/>
        </w:rPr>
        <w:t>Actualmente contamos con</w:t>
      </w:r>
      <w:r w:rsidR="00D101C5">
        <w:rPr>
          <w:rFonts w:cs="Arial"/>
          <w:color w:val="333333"/>
          <w:sz w:val="24"/>
          <w:szCs w:val="24"/>
        </w:rPr>
        <w:t xml:space="preserve"> la colaboración con </w:t>
      </w:r>
      <w:proofErr w:type="spellStart"/>
      <w:r w:rsidR="00D101C5">
        <w:rPr>
          <w:rFonts w:cs="Arial"/>
          <w:color w:val="333333"/>
          <w:sz w:val="24"/>
          <w:szCs w:val="24"/>
        </w:rPr>
        <w:t>Zehar</w:t>
      </w:r>
      <w:proofErr w:type="spellEnd"/>
      <w:r w:rsidR="00D101C5">
        <w:rPr>
          <w:rFonts w:cs="Arial"/>
          <w:color w:val="333333"/>
          <w:sz w:val="24"/>
          <w:szCs w:val="24"/>
        </w:rPr>
        <w:t xml:space="preserve"> </w:t>
      </w:r>
      <w:proofErr w:type="spellStart"/>
      <w:r w:rsidR="00D101C5">
        <w:rPr>
          <w:rFonts w:cs="Arial"/>
          <w:color w:val="333333"/>
          <w:sz w:val="24"/>
          <w:szCs w:val="24"/>
        </w:rPr>
        <w:t>Errefuxiatuak</w:t>
      </w:r>
      <w:proofErr w:type="spellEnd"/>
      <w:r w:rsidR="00D101C5">
        <w:rPr>
          <w:rFonts w:cs="Arial"/>
          <w:color w:val="333333"/>
          <w:sz w:val="24"/>
          <w:szCs w:val="24"/>
        </w:rPr>
        <w:t xml:space="preserve">, Caritas, Cruz Roja y </w:t>
      </w:r>
      <w:proofErr w:type="spellStart"/>
      <w:r w:rsidR="00D101C5">
        <w:rPr>
          <w:rFonts w:cs="Arial"/>
          <w:color w:val="333333"/>
          <w:sz w:val="24"/>
          <w:szCs w:val="24"/>
        </w:rPr>
        <w:t>Arrats</w:t>
      </w:r>
      <w:proofErr w:type="spellEnd"/>
      <w:r w:rsidR="00D101C5">
        <w:rPr>
          <w:rFonts w:cs="Arial"/>
          <w:color w:val="333333"/>
          <w:sz w:val="24"/>
          <w:szCs w:val="24"/>
        </w:rPr>
        <w:t>”, ha puntualizado.</w:t>
      </w:r>
    </w:p>
    <w:p w:rsidR="00C25792" w:rsidRPr="00C25792" w:rsidRDefault="00C25792" w:rsidP="00C25792">
      <w:pPr>
        <w:contextualSpacing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ab/>
      </w:r>
      <w:r w:rsidRPr="00C25792">
        <w:rPr>
          <w:rFonts w:cs="Arial"/>
          <w:color w:val="333333"/>
          <w:sz w:val="24"/>
          <w:szCs w:val="24"/>
        </w:rPr>
        <w:t xml:space="preserve">A través de las relaciones de </w:t>
      </w:r>
      <w:proofErr w:type="spellStart"/>
      <w:r w:rsidRPr="00C25792">
        <w:rPr>
          <w:rFonts w:cs="Arial"/>
          <w:color w:val="333333"/>
          <w:sz w:val="24"/>
          <w:szCs w:val="24"/>
        </w:rPr>
        <w:t>mentoría</w:t>
      </w:r>
      <w:proofErr w:type="spellEnd"/>
      <w:r w:rsidRPr="00C25792">
        <w:rPr>
          <w:rFonts w:cs="Arial"/>
          <w:color w:val="333333"/>
          <w:sz w:val="24"/>
          <w:szCs w:val="24"/>
        </w:rPr>
        <w:t xml:space="preserve"> y creación de </w:t>
      </w:r>
      <w:r>
        <w:rPr>
          <w:rFonts w:cs="Arial"/>
          <w:color w:val="333333"/>
          <w:sz w:val="24"/>
          <w:szCs w:val="24"/>
        </w:rPr>
        <w:t>los</w:t>
      </w:r>
      <w:r w:rsidRPr="00C25792">
        <w:rPr>
          <w:rFonts w:cs="Arial"/>
          <w:color w:val="333333"/>
          <w:sz w:val="24"/>
          <w:szCs w:val="24"/>
        </w:rPr>
        <w:t xml:space="preserve"> vínculo</w:t>
      </w:r>
      <w:r>
        <w:rPr>
          <w:rFonts w:cs="Arial"/>
          <w:color w:val="333333"/>
          <w:sz w:val="24"/>
          <w:szCs w:val="24"/>
        </w:rPr>
        <w:t>s sociales</w:t>
      </w:r>
      <w:r w:rsidRPr="00C25792">
        <w:rPr>
          <w:rFonts w:cs="Arial"/>
          <w:color w:val="333333"/>
          <w:sz w:val="24"/>
          <w:szCs w:val="24"/>
        </w:rPr>
        <w:t xml:space="preserve">, las personas </w:t>
      </w:r>
      <w:r>
        <w:rPr>
          <w:rFonts w:cs="Arial"/>
          <w:color w:val="333333"/>
          <w:sz w:val="24"/>
          <w:szCs w:val="24"/>
        </w:rPr>
        <w:t>“</w:t>
      </w:r>
      <w:proofErr w:type="spellStart"/>
      <w:r w:rsidRPr="00C25792">
        <w:rPr>
          <w:rFonts w:cs="Arial"/>
          <w:color w:val="333333"/>
          <w:sz w:val="24"/>
          <w:szCs w:val="24"/>
        </w:rPr>
        <w:t>deconstruyen</w:t>
      </w:r>
      <w:proofErr w:type="spellEnd"/>
      <w:r w:rsidRPr="00C25792">
        <w:rPr>
          <w:rFonts w:cs="Arial"/>
          <w:color w:val="333333"/>
          <w:sz w:val="24"/>
          <w:szCs w:val="24"/>
        </w:rPr>
        <w:t xml:space="preserve"> prejuicios, estereotipos y falsos rumores</w:t>
      </w:r>
      <w:r>
        <w:rPr>
          <w:rFonts w:cs="Arial"/>
          <w:color w:val="333333"/>
          <w:sz w:val="24"/>
          <w:szCs w:val="24"/>
        </w:rPr>
        <w:t>”</w:t>
      </w:r>
      <w:r w:rsidRPr="00C25792">
        <w:rPr>
          <w:rFonts w:cs="Arial"/>
          <w:color w:val="333333"/>
          <w:sz w:val="24"/>
          <w:szCs w:val="24"/>
        </w:rPr>
        <w:t xml:space="preserve"> asociados a la diversidad cultural, </w:t>
      </w:r>
      <w:r>
        <w:rPr>
          <w:rFonts w:cs="Arial"/>
          <w:color w:val="333333"/>
          <w:sz w:val="24"/>
          <w:szCs w:val="24"/>
        </w:rPr>
        <w:t xml:space="preserve">a la par que </w:t>
      </w:r>
      <w:r w:rsidRPr="00C25792">
        <w:rPr>
          <w:rFonts w:cs="Arial"/>
          <w:color w:val="333333"/>
          <w:sz w:val="24"/>
          <w:szCs w:val="24"/>
        </w:rPr>
        <w:t xml:space="preserve">conocen las diversas realidades y problemáticas asociadas a las </w:t>
      </w:r>
      <w:r w:rsidRPr="00C25792">
        <w:rPr>
          <w:rFonts w:cs="Arial"/>
          <w:color w:val="333333"/>
          <w:sz w:val="24"/>
          <w:szCs w:val="24"/>
        </w:rPr>
        <w:lastRenderedPageBreak/>
        <w:t>migraciones y el asilo</w:t>
      </w:r>
      <w:r>
        <w:rPr>
          <w:rFonts w:cs="Arial"/>
          <w:color w:val="333333"/>
          <w:sz w:val="24"/>
          <w:szCs w:val="24"/>
        </w:rPr>
        <w:t>,</w:t>
      </w:r>
      <w:r w:rsidRPr="00C25792">
        <w:rPr>
          <w:rFonts w:cs="Arial"/>
          <w:color w:val="333333"/>
          <w:sz w:val="24"/>
          <w:szCs w:val="24"/>
        </w:rPr>
        <w:t xml:space="preserve"> </w:t>
      </w:r>
      <w:r>
        <w:rPr>
          <w:rFonts w:cs="Arial"/>
          <w:color w:val="333333"/>
          <w:sz w:val="24"/>
          <w:szCs w:val="24"/>
        </w:rPr>
        <w:t>“</w:t>
      </w:r>
      <w:r w:rsidRPr="00C25792">
        <w:rPr>
          <w:rFonts w:cs="Arial"/>
          <w:color w:val="333333"/>
          <w:sz w:val="24"/>
          <w:szCs w:val="24"/>
        </w:rPr>
        <w:t>y construyen relaciones interculturales en la comunidad a favor de la inclusión y</w:t>
      </w:r>
      <w:r>
        <w:rPr>
          <w:rFonts w:cs="Arial"/>
          <w:color w:val="333333"/>
          <w:sz w:val="24"/>
          <w:szCs w:val="24"/>
        </w:rPr>
        <w:t xml:space="preserve"> una convivencia más cohesionad”, ha explicado </w:t>
      </w:r>
      <w:proofErr w:type="spellStart"/>
      <w:r>
        <w:rPr>
          <w:rFonts w:cs="Arial"/>
          <w:color w:val="333333"/>
          <w:sz w:val="24"/>
          <w:szCs w:val="24"/>
        </w:rPr>
        <w:t>Luciani</w:t>
      </w:r>
      <w:proofErr w:type="spellEnd"/>
      <w:r w:rsidRPr="00C25792">
        <w:rPr>
          <w:rFonts w:cs="Arial"/>
          <w:color w:val="333333"/>
          <w:sz w:val="24"/>
          <w:szCs w:val="24"/>
        </w:rPr>
        <w:t>.</w:t>
      </w:r>
      <w:r w:rsidRPr="00BC0B97">
        <w:rPr>
          <w:rFonts w:eastAsiaTheme="majorEastAsia" w:cstheme="minorHAnsi"/>
          <w:spacing w:val="-10"/>
          <w:kern w:val="28"/>
        </w:rPr>
        <w:t xml:space="preserve"> </w:t>
      </w:r>
    </w:p>
    <w:p w:rsidR="00A74A6E" w:rsidRDefault="00A74A6E" w:rsidP="000F0821">
      <w:pPr>
        <w:spacing w:after="200"/>
        <w:jc w:val="both"/>
        <w:rPr>
          <w:rFonts w:cs="Arial"/>
          <w:b/>
          <w:color w:val="333333"/>
          <w:sz w:val="24"/>
          <w:szCs w:val="24"/>
        </w:rPr>
      </w:pPr>
    </w:p>
    <w:p w:rsidR="00FE5ECC" w:rsidRPr="00E96486" w:rsidRDefault="00E96486" w:rsidP="000F0821">
      <w:pPr>
        <w:spacing w:after="200"/>
        <w:jc w:val="both"/>
        <w:rPr>
          <w:rFonts w:cs="Arial"/>
          <w:b/>
          <w:color w:val="333333"/>
          <w:sz w:val="24"/>
          <w:szCs w:val="24"/>
        </w:rPr>
      </w:pPr>
      <w:r w:rsidRPr="00E96486">
        <w:rPr>
          <w:rFonts w:cs="Arial"/>
          <w:b/>
          <w:color w:val="333333"/>
          <w:sz w:val="24"/>
          <w:szCs w:val="24"/>
        </w:rPr>
        <w:t xml:space="preserve">16 parejas como </w:t>
      </w:r>
      <w:proofErr w:type="spellStart"/>
      <w:r w:rsidRPr="00E96486">
        <w:rPr>
          <w:rFonts w:cs="Arial"/>
          <w:b/>
          <w:color w:val="333333"/>
          <w:sz w:val="24"/>
          <w:szCs w:val="24"/>
        </w:rPr>
        <w:t>Mammadou</w:t>
      </w:r>
      <w:proofErr w:type="spellEnd"/>
      <w:r w:rsidRPr="00E96486">
        <w:rPr>
          <w:rFonts w:cs="Arial"/>
          <w:b/>
          <w:color w:val="333333"/>
          <w:sz w:val="24"/>
          <w:szCs w:val="24"/>
        </w:rPr>
        <w:t xml:space="preserve"> y </w:t>
      </w:r>
      <w:r w:rsidR="00833B90">
        <w:rPr>
          <w:rFonts w:cs="Arial"/>
          <w:b/>
          <w:color w:val="333333"/>
          <w:sz w:val="24"/>
          <w:szCs w:val="24"/>
        </w:rPr>
        <w:t>Abigail</w:t>
      </w:r>
    </w:p>
    <w:p w:rsidR="000E3AA1" w:rsidRDefault="000E3AA1" w:rsidP="000E3AA1">
      <w:pPr>
        <w:spacing w:after="200"/>
        <w:jc w:val="both"/>
        <w:rPr>
          <w:rFonts w:cs="Arial"/>
          <w:color w:val="333333"/>
          <w:sz w:val="24"/>
          <w:szCs w:val="24"/>
        </w:rPr>
      </w:pPr>
      <w:r w:rsidRPr="000E3AA1">
        <w:rPr>
          <w:rFonts w:cs="Arial"/>
          <w:color w:val="333333"/>
          <w:sz w:val="24"/>
          <w:szCs w:val="24"/>
        </w:rPr>
        <w:t xml:space="preserve">En Izan </w:t>
      </w:r>
      <w:proofErr w:type="spellStart"/>
      <w:r w:rsidRPr="000E3AA1">
        <w:rPr>
          <w:rFonts w:cs="Arial"/>
          <w:color w:val="333333"/>
          <w:sz w:val="24"/>
          <w:szCs w:val="24"/>
        </w:rPr>
        <w:t>Harrera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, </w:t>
      </w:r>
      <w:r>
        <w:rPr>
          <w:rFonts w:cs="Arial"/>
          <w:color w:val="333333"/>
          <w:sz w:val="24"/>
          <w:szCs w:val="24"/>
        </w:rPr>
        <w:t>ya se ha</w:t>
      </w:r>
      <w:r w:rsidRPr="000E3AA1">
        <w:rPr>
          <w:rFonts w:cs="Arial"/>
          <w:color w:val="333333"/>
          <w:sz w:val="24"/>
          <w:szCs w:val="24"/>
        </w:rPr>
        <w:t xml:space="preserve"> formado un grupo de personas voluntarias capacitadas y motivadas que ha llevado a cabo la labor de </w:t>
      </w:r>
      <w:proofErr w:type="spellStart"/>
      <w:r w:rsidRPr="000E3AA1">
        <w:rPr>
          <w:rFonts w:cs="Arial"/>
          <w:color w:val="333333"/>
          <w:sz w:val="24"/>
          <w:szCs w:val="24"/>
        </w:rPr>
        <w:t>mentoría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 a lo largo del 2023. En total se han formado 16 parejas. De los resultados conseguidos se desprende que el bienestar psicosocial de las personas </w:t>
      </w:r>
      <w:proofErr w:type="spellStart"/>
      <w:r w:rsidRPr="000E3AA1">
        <w:rPr>
          <w:rFonts w:cs="Arial"/>
          <w:color w:val="333333"/>
          <w:sz w:val="24"/>
          <w:szCs w:val="24"/>
        </w:rPr>
        <w:t>mentoradas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 ha mejorado tras los meses de la relación de </w:t>
      </w:r>
      <w:proofErr w:type="spellStart"/>
      <w:r w:rsidRPr="000E3AA1">
        <w:rPr>
          <w:rFonts w:cs="Arial"/>
          <w:color w:val="333333"/>
          <w:sz w:val="24"/>
          <w:szCs w:val="24"/>
        </w:rPr>
        <w:t>mentoría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. Las personas </w:t>
      </w:r>
      <w:proofErr w:type="spellStart"/>
      <w:r w:rsidRPr="000E3AA1">
        <w:rPr>
          <w:rFonts w:cs="Arial"/>
          <w:color w:val="333333"/>
          <w:sz w:val="24"/>
          <w:szCs w:val="24"/>
        </w:rPr>
        <w:t>mentoradas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, manifiestan sentirse a gusto con su mentor o mentora, con quien pueden hablar de sus expectativas y planes de futuro, construir una historia común en el territorio, sentirme más integrados lo cual mejora su bienestar psicosocial y su autoestima. </w:t>
      </w:r>
    </w:p>
    <w:p w:rsidR="000E3AA1" w:rsidRDefault="000E3AA1" w:rsidP="000E3AA1">
      <w:pPr>
        <w:spacing w:after="200"/>
        <w:ind w:firstLine="708"/>
        <w:jc w:val="both"/>
        <w:rPr>
          <w:rFonts w:cs="Arial"/>
          <w:color w:val="333333"/>
          <w:sz w:val="24"/>
          <w:szCs w:val="24"/>
        </w:rPr>
      </w:pPr>
      <w:r w:rsidRPr="000E3AA1">
        <w:rPr>
          <w:rFonts w:cs="Arial"/>
          <w:color w:val="333333"/>
          <w:sz w:val="24"/>
          <w:szCs w:val="24"/>
        </w:rPr>
        <w:t>Algunos de ellos y ellas han ampliado su red y un mejor conocimiento de los recursos comunitarios además de multiplicar las opcione</w:t>
      </w:r>
      <w:bookmarkStart w:id="0" w:name="_GoBack"/>
      <w:bookmarkEnd w:id="0"/>
      <w:r w:rsidRPr="000E3AA1">
        <w:rPr>
          <w:rFonts w:cs="Arial"/>
          <w:color w:val="333333"/>
          <w:sz w:val="24"/>
          <w:szCs w:val="24"/>
        </w:rPr>
        <w:t xml:space="preserve">s de inclusión práctica en diferentes terrenos (idioma, opciones de búsqueda de trabajo, vivienda, opciones de ocio etc.). A su vez, en la acción voluntaria </w:t>
      </w:r>
      <w:r>
        <w:rPr>
          <w:rFonts w:cs="Arial"/>
          <w:color w:val="333333"/>
          <w:sz w:val="24"/>
          <w:szCs w:val="24"/>
        </w:rPr>
        <w:t>se ha</w:t>
      </w:r>
      <w:r w:rsidRPr="000E3AA1">
        <w:rPr>
          <w:rFonts w:cs="Arial"/>
          <w:color w:val="333333"/>
          <w:sz w:val="24"/>
          <w:szCs w:val="24"/>
        </w:rPr>
        <w:t xml:space="preserve"> conseguido fortalecer la participación de la sociedad en la solidaridad, acogida e inclusión de las personas refugiadas o migrantes llegadas al territorio de Gipuzkoa. </w:t>
      </w:r>
    </w:p>
    <w:p w:rsidR="00E96486" w:rsidRDefault="000E3AA1" w:rsidP="000E3AA1">
      <w:pPr>
        <w:spacing w:after="200"/>
        <w:ind w:firstLine="708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El</w:t>
      </w:r>
      <w:r w:rsidRPr="000E3AA1">
        <w:rPr>
          <w:rFonts w:cs="Arial"/>
          <w:color w:val="333333"/>
          <w:sz w:val="24"/>
          <w:szCs w:val="24"/>
        </w:rPr>
        <w:t xml:space="preserve"> proyecto ha contado y cuenta con un grupo de entidades que colaboran en la facilitación de sus servicios (Festival de Cine de Donostia, </w:t>
      </w:r>
      <w:proofErr w:type="spellStart"/>
      <w:r w:rsidRPr="000E3AA1">
        <w:rPr>
          <w:rFonts w:cs="Arial"/>
          <w:color w:val="333333"/>
          <w:sz w:val="24"/>
          <w:szCs w:val="24"/>
        </w:rPr>
        <w:t>Kutxa</w:t>
      </w:r>
      <w:proofErr w:type="spellEnd"/>
      <w:r>
        <w:rPr>
          <w:rFonts w:cs="Arial"/>
          <w:color w:val="333333"/>
          <w:sz w:val="24"/>
          <w:szCs w:val="24"/>
        </w:rPr>
        <w:t xml:space="preserve"> </w:t>
      </w:r>
      <w:proofErr w:type="spellStart"/>
      <w:r>
        <w:rPr>
          <w:rFonts w:cs="Arial"/>
          <w:color w:val="333333"/>
          <w:sz w:val="24"/>
          <w:szCs w:val="24"/>
        </w:rPr>
        <w:t>F</w:t>
      </w:r>
      <w:r w:rsidRPr="000E3AA1">
        <w:rPr>
          <w:rFonts w:cs="Arial"/>
          <w:color w:val="333333"/>
          <w:sz w:val="24"/>
          <w:szCs w:val="24"/>
        </w:rPr>
        <w:t>undazioa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, </w:t>
      </w:r>
      <w:proofErr w:type="spellStart"/>
      <w:r w:rsidRPr="000E3AA1">
        <w:rPr>
          <w:rFonts w:cs="Arial"/>
          <w:color w:val="333333"/>
          <w:sz w:val="24"/>
          <w:szCs w:val="24"/>
        </w:rPr>
        <w:t>Aquarium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, </w:t>
      </w:r>
      <w:proofErr w:type="spellStart"/>
      <w:r w:rsidRPr="000E3AA1">
        <w:rPr>
          <w:rFonts w:cs="Arial"/>
          <w:color w:val="333333"/>
          <w:sz w:val="24"/>
          <w:szCs w:val="24"/>
        </w:rPr>
        <w:t>Topic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, Real Sociedad </w:t>
      </w:r>
      <w:proofErr w:type="spellStart"/>
      <w:r w:rsidRPr="000E3AA1">
        <w:rPr>
          <w:rFonts w:cs="Arial"/>
          <w:color w:val="333333"/>
          <w:sz w:val="24"/>
          <w:szCs w:val="24"/>
        </w:rPr>
        <w:t>Fundazioa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, GBC, San Telmo </w:t>
      </w:r>
      <w:proofErr w:type="spellStart"/>
      <w:r w:rsidRPr="000E3AA1">
        <w:rPr>
          <w:rFonts w:cs="Arial"/>
          <w:color w:val="333333"/>
          <w:sz w:val="24"/>
          <w:szCs w:val="24"/>
        </w:rPr>
        <w:t>Museoa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, la empresa de turismo local </w:t>
      </w:r>
      <w:proofErr w:type="spellStart"/>
      <w:r w:rsidRPr="000E3AA1">
        <w:rPr>
          <w:rFonts w:cs="Arial"/>
          <w:color w:val="333333"/>
          <w:sz w:val="24"/>
          <w:szCs w:val="24"/>
        </w:rPr>
        <w:t>Ikusnahi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, Fundación Cristina Enea, </w:t>
      </w:r>
      <w:proofErr w:type="spellStart"/>
      <w:r w:rsidRPr="000E3AA1">
        <w:rPr>
          <w:rFonts w:cs="Arial"/>
          <w:color w:val="333333"/>
          <w:sz w:val="24"/>
          <w:szCs w:val="24"/>
        </w:rPr>
        <w:t>etc</w:t>
      </w:r>
      <w:proofErr w:type="spellEnd"/>
      <w:r w:rsidRPr="000E3AA1">
        <w:rPr>
          <w:rFonts w:cs="Arial"/>
          <w:color w:val="333333"/>
          <w:sz w:val="24"/>
          <w:szCs w:val="24"/>
        </w:rPr>
        <w:t xml:space="preserve">). De la misma manera, un equipo de psicólogas voluntarias asesora a las mentoras en los casos en los que necesiten una orientación en los posibles casos de relaciones más complejas. </w:t>
      </w:r>
    </w:p>
    <w:p w:rsidR="00791EC8" w:rsidRDefault="00791EC8" w:rsidP="000F0821">
      <w:pPr>
        <w:spacing w:after="200"/>
        <w:jc w:val="both"/>
        <w:rPr>
          <w:rFonts w:cs="Arial"/>
          <w:color w:val="333333"/>
          <w:sz w:val="24"/>
          <w:szCs w:val="24"/>
        </w:rPr>
      </w:pPr>
    </w:p>
    <w:p w:rsidR="00E15BC7" w:rsidRDefault="00E15BC7" w:rsidP="00964F18">
      <w:pPr>
        <w:spacing w:after="200"/>
        <w:jc w:val="both"/>
        <w:rPr>
          <w:rFonts w:cs="Arial"/>
          <w:b/>
          <w:color w:val="333333"/>
          <w:sz w:val="24"/>
          <w:szCs w:val="24"/>
        </w:rPr>
      </w:pPr>
    </w:p>
    <w:p w:rsidR="00C4387F" w:rsidRPr="005A1EDB" w:rsidRDefault="00C4387F" w:rsidP="00964F18">
      <w:pPr>
        <w:spacing w:after="200"/>
        <w:jc w:val="both"/>
        <w:rPr>
          <w:rFonts w:cs="Arial"/>
          <w:color w:val="333333"/>
          <w:sz w:val="24"/>
          <w:szCs w:val="24"/>
        </w:rPr>
      </w:pPr>
    </w:p>
    <w:p w:rsidR="00656989" w:rsidRPr="005A1EDB" w:rsidRDefault="00E15BC7" w:rsidP="00964F18">
      <w:pPr>
        <w:spacing w:after="200"/>
        <w:ind w:firstLine="708"/>
        <w:jc w:val="right"/>
        <w:rPr>
          <w:rFonts w:cs="Arial"/>
          <w:color w:val="333333"/>
          <w:sz w:val="24"/>
          <w:szCs w:val="24"/>
        </w:rPr>
      </w:pPr>
      <w:r w:rsidRPr="005A1EDB">
        <w:rPr>
          <w:rFonts w:cs="Arial"/>
          <w:color w:val="333333"/>
          <w:sz w:val="24"/>
          <w:szCs w:val="24"/>
        </w:rPr>
        <w:t xml:space="preserve">Donostia, </w:t>
      </w:r>
      <w:r w:rsidR="000E3AA1">
        <w:rPr>
          <w:rFonts w:cs="Arial"/>
          <w:color w:val="333333"/>
          <w:sz w:val="24"/>
          <w:szCs w:val="24"/>
        </w:rPr>
        <w:t>19</w:t>
      </w:r>
      <w:r w:rsidR="005A1EDB" w:rsidRPr="005A1EDB">
        <w:rPr>
          <w:rFonts w:cs="Arial"/>
          <w:color w:val="333333"/>
          <w:sz w:val="24"/>
          <w:szCs w:val="24"/>
        </w:rPr>
        <w:t xml:space="preserve"> de </w:t>
      </w:r>
      <w:r w:rsidR="003038B1">
        <w:rPr>
          <w:rFonts w:cs="Arial"/>
          <w:color w:val="333333"/>
          <w:sz w:val="24"/>
          <w:szCs w:val="24"/>
        </w:rPr>
        <w:t>febrero</w:t>
      </w:r>
      <w:r w:rsidR="00C4387F">
        <w:rPr>
          <w:rFonts w:cs="Arial"/>
          <w:color w:val="333333"/>
          <w:sz w:val="24"/>
          <w:szCs w:val="24"/>
        </w:rPr>
        <w:t xml:space="preserve"> de 2024</w:t>
      </w:r>
    </w:p>
    <w:sectPr w:rsidR="00656989" w:rsidRPr="005A1EDB" w:rsidSect="00D06887">
      <w:headerReference w:type="default" r:id="rId7"/>
      <w:footerReference w:type="default" r:id="rId8"/>
      <w:pgSz w:w="11906" w:h="16838" w:code="9"/>
      <w:pgMar w:top="2552" w:right="1134" w:bottom="156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B7" w:rsidRDefault="003204B7">
      <w:r>
        <w:separator/>
      </w:r>
    </w:p>
  </w:endnote>
  <w:endnote w:type="continuationSeparator" w:id="0">
    <w:p w:rsidR="003204B7" w:rsidRDefault="0032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41" w:rsidRDefault="00CF5AB7" w:rsidP="00D06887">
    <w:pPr>
      <w:pStyle w:val="Piedepgina"/>
    </w:pPr>
    <w:r>
      <w:rPr>
        <w:noProof/>
      </w:rPr>
      <w:drawing>
        <wp:inline distT="0" distB="0" distL="0" distR="0">
          <wp:extent cx="6111240" cy="506359"/>
          <wp:effectExtent l="0" t="0" r="3810" b="8255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ekopart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0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B7" w:rsidRDefault="003204B7">
      <w:r>
        <w:separator/>
      </w:r>
    </w:p>
  </w:footnote>
  <w:footnote w:type="continuationSeparator" w:id="0">
    <w:p w:rsidR="003204B7" w:rsidRDefault="0032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A8" w:rsidRPr="004C7295" w:rsidRDefault="00613F58" w:rsidP="003B4119">
    <w:pPr>
      <w:pStyle w:val="Encabezado"/>
      <w:tabs>
        <w:tab w:val="clear" w:pos="4252"/>
        <w:tab w:val="clear" w:pos="8504"/>
        <w:tab w:val="center" w:pos="4820"/>
      </w:tabs>
      <w:ind w:left="-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BF7860A" wp14:editId="41DE1C74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777240" cy="111379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4-02-15 at 18.02.2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AB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3175</wp:posOffset>
          </wp:positionV>
          <wp:extent cx="3768725" cy="750570"/>
          <wp:effectExtent l="0" t="0" r="0" b="0"/>
          <wp:wrapThrough wrapText="bothSides">
            <wp:wrapPolygon edited="0">
              <wp:start x="4913" y="0"/>
              <wp:lineTo x="0" y="2741"/>
              <wp:lineTo x="0" y="18091"/>
              <wp:lineTo x="5241" y="18091"/>
              <wp:lineTo x="5896" y="20832"/>
              <wp:lineTo x="6005" y="20832"/>
              <wp:lineTo x="12228" y="20832"/>
              <wp:lineTo x="12338" y="20832"/>
              <wp:lineTo x="13102" y="18091"/>
              <wp:lineTo x="21509" y="9868"/>
              <wp:lineTo x="21509" y="6030"/>
              <wp:lineTo x="12228" y="0"/>
              <wp:lineTo x="4913" y="0"/>
            </wp:wrapPolygon>
          </wp:wrapThrough>
          <wp:docPr id="2" name="Irudia 2" descr="ETORKIZUNA ORAIN MARKA-1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ORKIZUNA ORAIN MARKA-1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FBB"/>
    <w:multiLevelType w:val="hybridMultilevel"/>
    <w:tmpl w:val="15141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A8B"/>
    <w:multiLevelType w:val="hybridMultilevel"/>
    <w:tmpl w:val="7A347FE4"/>
    <w:lvl w:ilvl="0" w:tplc="F594E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E65"/>
    <w:multiLevelType w:val="hybridMultilevel"/>
    <w:tmpl w:val="F560E90C"/>
    <w:lvl w:ilvl="0" w:tplc="62D4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72"/>
    <w:rsid w:val="00004213"/>
    <w:rsid w:val="00013094"/>
    <w:rsid w:val="000265AD"/>
    <w:rsid w:val="00036FC5"/>
    <w:rsid w:val="000458C2"/>
    <w:rsid w:val="000477E9"/>
    <w:rsid w:val="0007296A"/>
    <w:rsid w:val="00090617"/>
    <w:rsid w:val="000908A7"/>
    <w:rsid w:val="00096348"/>
    <w:rsid w:val="000B0446"/>
    <w:rsid w:val="000D09A3"/>
    <w:rsid w:val="000E389E"/>
    <w:rsid w:val="000E3AA1"/>
    <w:rsid w:val="000E4525"/>
    <w:rsid w:val="000F0821"/>
    <w:rsid w:val="000F5A36"/>
    <w:rsid w:val="000F6DDE"/>
    <w:rsid w:val="00101D0E"/>
    <w:rsid w:val="00144DBD"/>
    <w:rsid w:val="0014527E"/>
    <w:rsid w:val="0016363E"/>
    <w:rsid w:val="00176232"/>
    <w:rsid w:val="00186318"/>
    <w:rsid w:val="001866CC"/>
    <w:rsid w:val="00190D3F"/>
    <w:rsid w:val="00193E54"/>
    <w:rsid w:val="00194507"/>
    <w:rsid w:val="001A1E81"/>
    <w:rsid w:val="001A3C1C"/>
    <w:rsid w:val="001A60B9"/>
    <w:rsid w:val="001C1D76"/>
    <w:rsid w:val="001C4854"/>
    <w:rsid w:val="001D40B5"/>
    <w:rsid w:val="001F3E6F"/>
    <w:rsid w:val="00204FF1"/>
    <w:rsid w:val="00206536"/>
    <w:rsid w:val="00213FBD"/>
    <w:rsid w:val="0021506F"/>
    <w:rsid w:val="00222F11"/>
    <w:rsid w:val="0022511B"/>
    <w:rsid w:val="00232A8A"/>
    <w:rsid w:val="00257F00"/>
    <w:rsid w:val="00263405"/>
    <w:rsid w:val="00274809"/>
    <w:rsid w:val="00287991"/>
    <w:rsid w:val="00294265"/>
    <w:rsid w:val="002B2784"/>
    <w:rsid w:val="002F573F"/>
    <w:rsid w:val="00302F1B"/>
    <w:rsid w:val="003038B1"/>
    <w:rsid w:val="003060A8"/>
    <w:rsid w:val="003121BC"/>
    <w:rsid w:val="003122CB"/>
    <w:rsid w:val="003204B7"/>
    <w:rsid w:val="003226BB"/>
    <w:rsid w:val="0033433D"/>
    <w:rsid w:val="003375BE"/>
    <w:rsid w:val="003527CB"/>
    <w:rsid w:val="003635CD"/>
    <w:rsid w:val="0036607D"/>
    <w:rsid w:val="0037447E"/>
    <w:rsid w:val="00383571"/>
    <w:rsid w:val="003912CA"/>
    <w:rsid w:val="00394D71"/>
    <w:rsid w:val="00397DEF"/>
    <w:rsid w:val="003A11B4"/>
    <w:rsid w:val="003A2C00"/>
    <w:rsid w:val="003A428C"/>
    <w:rsid w:val="003B2522"/>
    <w:rsid w:val="003B4119"/>
    <w:rsid w:val="003C0E3A"/>
    <w:rsid w:val="003D073D"/>
    <w:rsid w:val="003D0B85"/>
    <w:rsid w:val="003E345B"/>
    <w:rsid w:val="003F1393"/>
    <w:rsid w:val="0041134A"/>
    <w:rsid w:val="00411BCE"/>
    <w:rsid w:val="00442D87"/>
    <w:rsid w:val="004506C1"/>
    <w:rsid w:val="00455FD1"/>
    <w:rsid w:val="00465489"/>
    <w:rsid w:val="00475D31"/>
    <w:rsid w:val="00485DC4"/>
    <w:rsid w:val="00496959"/>
    <w:rsid w:val="004A16EA"/>
    <w:rsid w:val="004A2168"/>
    <w:rsid w:val="004A6B88"/>
    <w:rsid w:val="004C2EBD"/>
    <w:rsid w:val="004C6D1B"/>
    <w:rsid w:val="004C7295"/>
    <w:rsid w:val="004E3234"/>
    <w:rsid w:val="004F0E0E"/>
    <w:rsid w:val="004F47D4"/>
    <w:rsid w:val="004F5E0D"/>
    <w:rsid w:val="005002BA"/>
    <w:rsid w:val="00560EE7"/>
    <w:rsid w:val="00572198"/>
    <w:rsid w:val="00572A66"/>
    <w:rsid w:val="005816B2"/>
    <w:rsid w:val="005A1424"/>
    <w:rsid w:val="005A1EDB"/>
    <w:rsid w:val="005C7370"/>
    <w:rsid w:val="005E0582"/>
    <w:rsid w:val="005E1C12"/>
    <w:rsid w:val="005F0BC6"/>
    <w:rsid w:val="005F56A3"/>
    <w:rsid w:val="00613ACE"/>
    <w:rsid w:val="00613F58"/>
    <w:rsid w:val="00620DF9"/>
    <w:rsid w:val="00632E45"/>
    <w:rsid w:val="00634941"/>
    <w:rsid w:val="00644182"/>
    <w:rsid w:val="00656989"/>
    <w:rsid w:val="006725C6"/>
    <w:rsid w:val="0067287C"/>
    <w:rsid w:val="00683FB0"/>
    <w:rsid w:val="00697DDF"/>
    <w:rsid w:val="006A4E31"/>
    <w:rsid w:val="006A63E7"/>
    <w:rsid w:val="006B3F32"/>
    <w:rsid w:val="006C38E5"/>
    <w:rsid w:val="006E1A48"/>
    <w:rsid w:val="007074AE"/>
    <w:rsid w:val="007135A8"/>
    <w:rsid w:val="007343B0"/>
    <w:rsid w:val="00746A29"/>
    <w:rsid w:val="00757E7E"/>
    <w:rsid w:val="007606A5"/>
    <w:rsid w:val="007642AE"/>
    <w:rsid w:val="00791EC8"/>
    <w:rsid w:val="007A2FC0"/>
    <w:rsid w:val="007C2974"/>
    <w:rsid w:val="007D3630"/>
    <w:rsid w:val="007E7C1E"/>
    <w:rsid w:val="008104E3"/>
    <w:rsid w:val="008143FD"/>
    <w:rsid w:val="00820ED8"/>
    <w:rsid w:val="00823CAF"/>
    <w:rsid w:val="00825D42"/>
    <w:rsid w:val="00826BBD"/>
    <w:rsid w:val="00833B90"/>
    <w:rsid w:val="00852662"/>
    <w:rsid w:val="0085655F"/>
    <w:rsid w:val="00865EE2"/>
    <w:rsid w:val="008851DC"/>
    <w:rsid w:val="008A53E2"/>
    <w:rsid w:val="008A56E5"/>
    <w:rsid w:val="008C5067"/>
    <w:rsid w:val="008D0B30"/>
    <w:rsid w:val="008D248D"/>
    <w:rsid w:val="008D7B99"/>
    <w:rsid w:val="008D7C00"/>
    <w:rsid w:val="008E1762"/>
    <w:rsid w:val="008E4162"/>
    <w:rsid w:val="008F08D4"/>
    <w:rsid w:val="008F1579"/>
    <w:rsid w:val="008F7F2E"/>
    <w:rsid w:val="00921430"/>
    <w:rsid w:val="00932BF8"/>
    <w:rsid w:val="009408FE"/>
    <w:rsid w:val="009434DE"/>
    <w:rsid w:val="00954890"/>
    <w:rsid w:val="00960938"/>
    <w:rsid w:val="0096323B"/>
    <w:rsid w:val="00964F18"/>
    <w:rsid w:val="009727C4"/>
    <w:rsid w:val="00986089"/>
    <w:rsid w:val="00996F9A"/>
    <w:rsid w:val="009A45E1"/>
    <w:rsid w:val="009B432B"/>
    <w:rsid w:val="009C0C98"/>
    <w:rsid w:val="009C72DA"/>
    <w:rsid w:val="009D029F"/>
    <w:rsid w:val="009D1C63"/>
    <w:rsid w:val="009E7802"/>
    <w:rsid w:val="009F7011"/>
    <w:rsid w:val="00A05BAE"/>
    <w:rsid w:val="00A121E7"/>
    <w:rsid w:val="00A315D7"/>
    <w:rsid w:val="00A43054"/>
    <w:rsid w:val="00A521BD"/>
    <w:rsid w:val="00A74A6E"/>
    <w:rsid w:val="00A8459C"/>
    <w:rsid w:val="00A860F9"/>
    <w:rsid w:val="00A92D07"/>
    <w:rsid w:val="00A94A7F"/>
    <w:rsid w:val="00A979C5"/>
    <w:rsid w:val="00AB3F27"/>
    <w:rsid w:val="00AC14AB"/>
    <w:rsid w:val="00AC7564"/>
    <w:rsid w:val="00B245B4"/>
    <w:rsid w:val="00B452D1"/>
    <w:rsid w:val="00B6251D"/>
    <w:rsid w:val="00B704CB"/>
    <w:rsid w:val="00BA2831"/>
    <w:rsid w:val="00BA2EDF"/>
    <w:rsid w:val="00BA698C"/>
    <w:rsid w:val="00BB71A6"/>
    <w:rsid w:val="00BF0F2F"/>
    <w:rsid w:val="00BF1B0B"/>
    <w:rsid w:val="00BF61D5"/>
    <w:rsid w:val="00C07F51"/>
    <w:rsid w:val="00C1796E"/>
    <w:rsid w:val="00C25792"/>
    <w:rsid w:val="00C25F7C"/>
    <w:rsid w:val="00C33C9B"/>
    <w:rsid w:val="00C4387F"/>
    <w:rsid w:val="00C45C75"/>
    <w:rsid w:val="00C50548"/>
    <w:rsid w:val="00C57B2A"/>
    <w:rsid w:val="00C60048"/>
    <w:rsid w:val="00C6133F"/>
    <w:rsid w:val="00C67E1D"/>
    <w:rsid w:val="00C716F4"/>
    <w:rsid w:val="00C811D0"/>
    <w:rsid w:val="00C840E5"/>
    <w:rsid w:val="00C8794E"/>
    <w:rsid w:val="00C92CB8"/>
    <w:rsid w:val="00CA7272"/>
    <w:rsid w:val="00CA7A75"/>
    <w:rsid w:val="00CB0881"/>
    <w:rsid w:val="00CB0910"/>
    <w:rsid w:val="00CC79E5"/>
    <w:rsid w:val="00CD1BE0"/>
    <w:rsid w:val="00CD3392"/>
    <w:rsid w:val="00CF0AD1"/>
    <w:rsid w:val="00CF5AB7"/>
    <w:rsid w:val="00D01804"/>
    <w:rsid w:val="00D06887"/>
    <w:rsid w:val="00D101C5"/>
    <w:rsid w:val="00D12B5D"/>
    <w:rsid w:val="00D23758"/>
    <w:rsid w:val="00D303B5"/>
    <w:rsid w:val="00D3104C"/>
    <w:rsid w:val="00D547A8"/>
    <w:rsid w:val="00D65996"/>
    <w:rsid w:val="00D82D77"/>
    <w:rsid w:val="00D9605E"/>
    <w:rsid w:val="00DC0843"/>
    <w:rsid w:val="00DE01AB"/>
    <w:rsid w:val="00DE1E04"/>
    <w:rsid w:val="00DF2A6D"/>
    <w:rsid w:val="00E0143B"/>
    <w:rsid w:val="00E06813"/>
    <w:rsid w:val="00E15BC7"/>
    <w:rsid w:val="00E324B3"/>
    <w:rsid w:val="00E44AE5"/>
    <w:rsid w:val="00E64E50"/>
    <w:rsid w:val="00E67583"/>
    <w:rsid w:val="00E81A0B"/>
    <w:rsid w:val="00E90897"/>
    <w:rsid w:val="00E96486"/>
    <w:rsid w:val="00E96F8A"/>
    <w:rsid w:val="00EC04D2"/>
    <w:rsid w:val="00EE0F9F"/>
    <w:rsid w:val="00F0461A"/>
    <w:rsid w:val="00F11A79"/>
    <w:rsid w:val="00F17229"/>
    <w:rsid w:val="00F256F4"/>
    <w:rsid w:val="00F26DCA"/>
    <w:rsid w:val="00F413AC"/>
    <w:rsid w:val="00F427BE"/>
    <w:rsid w:val="00F5117E"/>
    <w:rsid w:val="00F60450"/>
    <w:rsid w:val="00F803B2"/>
    <w:rsid w:val="00F92695"/>
    <w:rsid w:val="00F92A7A"/>
    <w:rsid w:val="00FA228D"/>
    <w:rsid w:val="00FA3FBD"/>
    <w:rsid w:val="00FB2097"/>
    <w:rsid w:val="00FC1BE9"/>
    <w:rsid w:val="00FD330B"/>
    <w:rsid w:val="00FD432C"/>
    <w:rsid w:val="00FE3B9D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16097"/>
  <w15:chartTrackingRefBased/>
  <w15:docId w15:val="{ECF57008-7444-4B9C-B774-64C0295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bn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BA"/>
    <w:rPr>
      <w:rFonts w:ascii="Arial" w:hAnsi="Arial"/>
      <w:sz w:val="22"/>
      <w:lang w:bidi="ar-SA"/>
    </w:rPr>
  </w:style>
  <w:style w:type="paragraph" w:styleId="Ttulo1">
    <w:name w:val="heading 1"/>
    <w:basedOn w:val="Normal"/>
    <w:next w:val="Normal"/>
    <w:qFormat/>
    <w:rsid w:val="003F1393"/>
    <w:pPr>
      <w:keepNext/>
      <w:outlineLvl w:val="0"/>
    </w:pPr>
    <w:rPr>
      <w:b/>
      <w:sz w:val="32"/>
      <w:lang w:val="eu-ES"/>
    </w:rPr>
  </w:style>
  <w:style w:type="paragraph" w:styleId="Ttulo2">
    <w:name w:val="heading 2"/>
    <w:basedOn w:val="Normal"/>
    <w:next w:val="Normal"/>
    <w:qFormat/>
    <w:rsid w:val="003F139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3F139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Piedepgina">
    <w:name w:val="footer"/>
    <w:basedOn w:val="Normal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Textodeglobo">
    <w:name w:val="Balloon Text"/>
    <w:basedOn w:val="Normal"/>
    <w:semiHidden/>
    <w:rsid w:val="00DE01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1">
    <w:name w:val="Medium Grid 2 Accent 1"/>
    <w:basedOn w:val="Tablanormal"/>
    <w:uiPriority w:val="68"/>
    <w:rsid w:val="00B6251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">
    <w:name w:val="Medium Grid 2"/>
    <w:basedOn w:val="Tablanormal"/>
    <w:uiPriority w:val="68"/>
    <w:rsid w:val="00B6251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ombreadomedio1">
    <w:name w:val="Medium Shading 1"/>
    <w:basedOn w:val="Tablanormal"/>
    <w:uiPriority w:val="63"/>
    <w:rsid w:val="0063494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D068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383571"/>
    <w:pPr>
      <w:ind w:left="720"/>
      <w:contextualSpacing/>
    </w:pPr>
  </w:style>
  <w:style w:type="paragraph" w:customStyle="1" w:styleId="Default">
    <w:name w:val="Default"/>
    <w:rsid w:val="00C25792"/>
    <w:pPr>
      <w:autoSpaceDE w:val="0"/>
      <w:autoSpaceDN w:val="0"/>
      <w:adjustRightInd w:val="0"/>
    </w:pPr>
    <w:rPr>
      <w:rFonts w:ascii="Futura" w:eastAsiaTheme="minorHAnsi" w:hAnsi="Futura" w:cs="Futura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ARRG\AppData\Local\Microsoft\Windows\Temporary%20Internet%20Files\Content.IE5\6UW7UJ9Y\1GFA1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1GFA1.dot</Template>
  <TotalTime>477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Gipuzkoako Foru Aldundia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IZFE</dc:creator>
  <cp:keywords/>
  <cp:lastModifiedBy>BELOKI ARRONDO, Maria</cp:lastModifiedBy>
  <cp:revision>69</cp:revision>
  <cp:lastPrinted>2016-11-29T10:53:00Z</cp:lastPrinted>
  <dcterms:created xsi:type="dcterms:W3CDTF">2022-06-27T17:30:00Z</dcterms:created>
  <dcterms:modified xsi:type="dcterms:W3CDTF">2024-02-16T11:06:00Z</dcterms:modified>
</cp:coreProperties>
</file>